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BD" w:rsidRPr="007B44B5" w:rsidRDefault="004551BD">
      <w:pPr>
        <w:ind w:left="6372" w:firstLine="708"/>
        <w:rPr>
          <w:b/>
          <w:bCs/>
          <w:sz w:val="16"/>
          <w:szCs w:val="16"/>
        </w:rPr>
      </w:pPr>
    </w:p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Директору</w:t>
      </w:r>
    </w:p>
    <w:p w:rsidR="00BE1610" w:rsidRPr="004551BD" w:rsidRDefault="004551BD" w:rsidP="004551BD">
      <w:pPr>
        <w:ind w:left="6372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ООО</w:t>
      </w:r>
      <w:r w:rsidR="000D0D22" w:rsidRPr="004551BD">
        <w:rPr>
          <w:b/>
          <w:bCs/>
        </w:rPr>
        <w:t xml:space="preserve"> </w:t>
      </w:r>
      <w:r w:rsidR="00EC7D84">
        <w:rPr>
          <w:rFonts w:ascii="Times New Roman"/>
          <w:b/>
          <w:bCs/>
        </w:rPr>
        <w:t>«</w:t>
      </w:r>
      <w:proofErr w:type="spellStart"/>
      <w:r w:rsidR="000D0D22" w:rsidRPr="004551BD">
        <w:rPr>
          <w:b/>
          <w:bCs/>
        </w:rPr>
        <w:t>Солвэй</w:t>
      </w:r>
      <w:proofErr w:type="spellEnd"/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Лимитед</w:t>
      </w:r>
      <w:r w:rsidR="00EC7D84">
        <w:rPr>
          <w:rFonts w:ascii="Times New Roman"/>
          <w:b/>
          <w:bCs/>
        </w:rPr>
        <w:t>»</w:t>
      </w:r>
      <w:r w:rsidR="000D0D22" w:rsidRPr="004551BD">
        <w:rPr>
          <w:rFonts w:ascii="Times New Roman"/>
          <w:b/>
          <w:bCs/>
        </w:rPr>
        <w:t xml:space="preserve"> </w:t>
      </w:r>
    </w:p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Лукьянову</w:t>
      </w:r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А</w:t>
      </w:r>
      <w:r w:rsidR="000D0D22" w:rsidRPr="004551BD">
        <w:rPr>
          <w:rFonts w:ascii="Times New Roman"/>
          <w:b/>
          <w:bCs/>
        </w:rPr>
        <w:t>.</w:t>
      </w:r>
      <w:r w:rsidR="000D0D22" w:rsidRPr="004551BD">
        <w:rPr>
          <w:b/>
          <w:bCs/>
        </w:rPr>
        <w:t>В</w:t>
      </w:r>
      <w:r w:rsidR="000D0D22" w:rsidRPr="004551BD">
        <w:rPr>
          <w:rFonts w:ascii="Times New Roman"/>
          <w:b/>
          <w:bCs/>
        </w:rPr>
        <w:t>.</w:t>
      </w:r>
    </w:p>
    <w:p w:rsidR="00BE1610" w:rsidRPr="004551BD" w:rsidRDefault="000D0D22">
      <w:pPr>
        <w:ind w:left="6372"/>
        <w:jc w:val="right"/>
        <w:rPr>
          <w:b/>
          <w:bCs/>
        </w:rPr>
      </w:pP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  <w:t xml:space="preserve">                 </w:t>
      </w:r>
    </w:p>
    <w:p w:rsidR="00BE1610" w:rsidRPr="00170DAA" w:rsidRDefault="004551BD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ПРЕДВАРИТЕЛЬНАЯ</w:t>
      </w:r>
      <w:r w:rsidRPr="00170DAA">
        <w:rPr>
          <w:b/>
          <w:bCs/>
          <w:sz w:val="22"/>
          <w:szCs w:val="22"/>
        </w:rPr>
        <w:t xml:space="preserve"> </w:t>
      </w:r>
      <w:r w:rsidR="000D0D22" w:rsidRPr="00170DAA">
        <w:rPr>
          <w:b/>
          <w:bCs/>
          <w:sz w:val="22"/>
          <w:szCs w:val="22"/>
        </w:rPr>
        <w:t>ЗАЯВКА</w:t>
      </w:r>
    </w:p>
    <w:p w:rsidR="00BE1610" w:rsidRPr="00170DAA" w:rsidRDefault="000D0D22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на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поставку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семян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кукурузы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посевной</w:t>
      </w:r>
      <w:r w:rsidRPr="00170DAA">
        <w:rPr>
          <w:b/>
          <w:bCs/>
          <w:sz w:val="22"/>
          <w:szCs w:val="22"/>
        </w:rPr>
        <w:t xml:space="preserve"> </w:t>
      </w:r>
      <w:r w:rsidR="008D4094" w:rsidRPr="00170DAA">
        <w:rPr>
          <w:b/>
          <w:bCs/>
          <w:sz w:val="22"/>
          <w:szCs w:val="22"/>
        </w:rPr>
        <w:t>ка</w:t>
      </w:r>
      <w:r w:rsidRPr="00170DAA">
        <w:rPr>
          <w:b/>
          <w:bCs/>
          <w:sz w:val="22"/>
          <w:szCs w:val="22"/>
        </w:rPr>
        <w:t>мпании</w:t>
      </w:r>
      <w:r w:rsidRPr="00170DAA">
        <w:rPr>
          <w:b/>
          <w:bCs/>
          <w:sz w:val="22"/>
          <w:szCs w:val="22"/>
        </w:rPr>
        <w:t xml:space="preserve"> </w:t>
      </w:r>
      <w:r w:rsidR="00A11431" w:rsidRPr="00170DAA">
        <w:rPr>
          <w:rFonts w:ascii="Times New Roman"/>
          <w:b/>
          <w:bCs/>
          <w:sz w:val="22"/>
          <w:szCs w:val="22"/>
        </w:rPr>
        <w:t>201</w:t>
      </w:r>
      <w:r w:rsidR="005E65C1" w:rsidRPr="005E65C1">
        <w:rPr>
          <w:rFonts w:ascii="Times New Roman"/>
          <w:b/>
          <w:bCs/>
          <w:sz w:val="22"/>
          <w:szCs w:val="22"/>
        </w:rPr>
        <w:t>8</w:t>
      </w:r>
      <w:r w:rsidRPr="00170DAA">
        <w:rPr>
          <w:rFonts w:ascii="Times New Roman"/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года</w:t>
      </w:r>
    </w:p>
    <w:p w:rsidR="00BE1610" w:rsidRPr="007B40DC" w:rsidRDefault="00BE1610">
      <w:pPr>
        <w:jc w:val="both"/>
        <w:rPr>
          <w:b/>
          <w:bCs/>
          <w:sz w:val="16"/>
          <w:szCs w:val="16"/>
        </w:rPr>
      </w:pPr>
    </w:p>
    <w:p w:rsidR="00BE1610" w:rsidRDefault="000D0D22">
      <w:pPr>
        <w:jc w:val="both"/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____________</w:t>
      </w:r>
      <w:r>
        <w:rPr>
          <w:rFonts w:ascii="Times New Roman"/>
          <w:sz w:val="20"/>
          <w:szCs w:val="20"/>
        </w:rPr>
        <w:t>__</w:t>
      </w:r>
    </w:p>
    <w:p w:rsidR="00BE1610" w:rsidRPr="00C72223" w:rsidRDefault="000D0D22" w:rsidP="004551BD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хозяйства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УНН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ОКПО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адрес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/</w:t>
      </w:r>
      <w:r w:rsidRPr="00C72223">
        <w:rPr>
          <w:sz w:val="18"/>
          <w:szCs w:val="18"/>
        </w:rPr>
        <w:t>факс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proofErr w:type="gramStart"/>
      <w:r w:rsidRPr="00C72223">
        <w:rPr>
          <w:sz w:val="18"/>
          <w:szCs w:val="18"/>
        </w:rPr>
        <w:t>р</w:t>
      </w:r>
      <w:proofErr w:type="gramEnd"/>
      <w:r w:rsidRPr="00C72223">
        <w:rPr>
          <w:rFonts w:ascii="Times New Roman"/>
          <w:sz w:val="18"/>
          <w:szCs w:val="18"/>
        </w:rPr>
        <w:t>\</w:t>
      </w:r>
      <w:r w:rsidRPr="00C72223">
        <w:rPr>
          <w:sz w:val="18"/>
          <w:szCs w:val="18"/>
        </w:rPr>
        <w:t>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адрес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банка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МФО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center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руководителя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мобильный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sz w:val="20"/>
          <w:szCs w:val="20"/>
        </w:rPr>
        <w:t>действует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__________________________________________________</w:t>
      </w:r>
    </w:p>
    <w:p w:rsidR="00BE1610" w:rsidRPr="00C72223" w:rsidRDefault="000D0D22">
      <w:pPr>
        <w:ind w:left="2124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указать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документ</w:t>
      </w:r>
      <w:r w:rsidRPr="00C72223">
        <w:rPr>
          <w:rFonts w:ascii="Times New Roman"/>
          <w:sz w:val="18"/>
          <w:szCs w:val="18"/>
        </w:rPr>
        <w:t xml:space="preserve">: </w:t>
      </w:r>
      <w:r w:rsidRPr="00C72223">
        <w:rPr>
          <w:sz w:val="18"/>
          <w:szCs w:val="18"/>
        </w:rPr>
        <w:t>устав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доверенность</w:t>
      </w:r>
      <w:r w:rsidRPr="00C72223">
        <w:rPr>
          <w:rFonts w:ascii="Times New Roman"/>
          <w:sz w:val="18"/>
          <w:szCs w:val="18"/>
        </w:rPr>
        <w:t xml:space="preserve">*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</w:t>
      </w:r>
      <w:r w:rsidRPr="00C72223">
        <w:rPr>
          <w:rFonts w:ascii="Times New Roman"/>
          <w:sz w:val="18"/>
          <w:szCs w:val="18"/>
        </w:rPr>
        <w:t>.</w:t>
      </w:r>
      <w:r w:rsidRPr="00C72223">
        <w:rPr>
          <w:sz w:val="18"/>
          <w:szCs w:val="18"/>
        </w:rPr>
        <w:t>д</w:t>
      </w:r>
      <w:r w:rsidRPr="00C72223">
        <w:rPr>
          <w:rFonts w:ascii="Times New Roman"/>
          <w:sz w:val="18"/>
          <w:szCs w:val="18"/>
        </w:rPr>
        <w:t>.)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Pr="00C72223" w:rsidRDefault="000D0D22">
      <w:pPr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_________________________________________________</w:t>
      </w:r>
      <w:r w:rsidR="00C72223">
        <w:rPr>
          <w:rFonts w:ascii="Times New Roman"/>
          <w:sz w:val="18"/>
          <w:szCs w:val="18"/>
        </w:rPr>
        <w:t>____________________</w:t>
      </w:r>
      <w:r w:rsidRPr="00C72223">
        <w:rPr>
          <w:rFonts w:ascii="Times New Roman"/>
          <w:sz w:val="18"/>
          <w:szCs w:val="18"/>
        </w:rPr>
        <w:t>______________________________________</w:t>
      </w:r>
    </w:p>
    <w:p w:rsidR="00BE1610" w:rsidRDefault="000D0D22">
      <w:pPr>
        <w:ind w:firstLine="426"/>
        <w:jc w:val="center"/>
        <w:rPr>
          <w:sz w:val="20"/>
          <w:szCs w:val="20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№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телефона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ответственного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лица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both"/>
        <w:rPr>
          <w:sz w:val="12"/>
          <w:szCs w:val="12"/>
        </w:rPr>
      </w:pPr>
    </w:p>
    <w:p w:rsidR="00BE1610" w:rsidRPr="004551BD" w:rsidRDefault="000D0D22">
      <w:pPr>
        <w:widowControl w:val="0"/>
        <w:ind w:firstLine="426"/>
        <w:jc w:val="both"/>
        <w:rPr>
          <w:rFonts w:ascii="Times New Roman"/>
        </w:rPr>
      </w:pPr>
      <w:r w:rsidRPr="004551BD">
        <w:t>Просим</w:t>
      </w:r>
      <w:r w:rsidRPr="004551BD">
        <w:t xml:space="preserve"> </w:t>
      </w:r>
      <w:r w:rsidRPr="004551BD">
        <w:t>осуществить</w:t>
      </w:r>
      <w:r w:rsidRPr="004551BD">
        <w:t xml:space="preserve"> </w:t>
      </w:r>
      <w:r w:rsidRPr="004551BD">
        <w:t>поставку</w:t>
      </w:r>
      <w:r w:rsidRPr="004551BD">
        <w:t xml:space="preserve"> </w:t>
      </w:r>
      <w:r w:rsidRPr="004551BD">
        <w:t>семян</w:t>
      </w:r>
      <w:r w:rsidRPr="004551BD">
        <w:t xml:space="preserve"> </w:t>
      </w:r>
      <w:r w:rsidRPr="004551BD">
        <w:t>кукурузы</w:t>
      </w:r>
      <w:r w:rsidRPr="004551BD">
        <w:t xml:space="preserve"> </w:t>
      </w:r>
      <w:r w:rsidRPr="004551BD">
        <w:t>к</w:t>
      </w:r>
      <w:r w:rsidRPr="004551BD">
        <w:t xml:space="preserve"> </w:t>
      </w:r>
      <w:r w:rsidRPr="004551BD">
        <w:t>посевной</w:t>
      </w:r>
      <w:r w:rsidRPr="004551BD">
        <w:t xml:space="preserve"> </w:t>
      </w:r>
      <w:r w:rsidRPr="004551BD">
        <w:t>кампании</w:t>
      </w:r>
      <w:r w:rsidRPr="004551BD">
        <w:t xml:space="preserve"> </w:t>
      </w:r>
      <w:r w:rsidR="00A11431">
        <w:rPr>
          <w:rFonts w:ascii="Times New Roman"/>
        </w:rPr>
        <w:t>201</w:t>
      </w:r>
      <w:r w:rsidR="005E65C1" w:rsidRPr="005E65C1">
        <w:rPr>
          <w:rFonts w:ascii="Times New Roman"/>
        </w:rPr>
        <w:t>8</w:t>
      </w:r>
      <w:r w:rsidRPr="004551BD">
        <w:rPr>
          <w:rFonts w:ascii="Times New Roman"/>
        </w:rPr>
        <w:t xml:space="preserve"> </w:t>
      </w:r>
      <w:r w:rsidRPr="004551BD">
        <w:t>года</w:t>
      </w:r>
      <w:r w:rsidRPr="004551BD">
        <w:rPr>
          <w:rFonts w:ascii="Times New Roman"/>
        </w:rPr>
        <w:t>:</w:t>
      </w:r>
    </w:p>
    <w:tbl>
      <w:tblPr>
        <w:tblStyle w:val="TableNormal"/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73"/>
        <w:gridCol w:w="1134"/>
        <w:gridCol w:w="1417"/>
        <w:gridCol w:w="1418"/>
        <w:gridCol w:w="1559"/>
        <w:gridCol w:w="1276"/>
      </w:tblGrid>
      <w:tr w:rsidR="002E6D8D" w:rsidTr="000E38A0">
        <w:trPr>
          <w:trHeight w:val="623"/>
        </w:trPr>
        <w:tc>
          <w:tcPr>
            <w:tcW w:w="62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№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170DAA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170DAA">
              <w:rPr>
                <w:rFonts w:ascii="Times New Roman"/>
                <w:b/>
                <w:bCs/>
                <w:sz w:val="23"/>
                <w:szCs w:val="23"/>
              </w:rPr>
              <w:t>/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247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Наименование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гибрида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ФАО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Назначение</w:t>
            </w:r>
          </w:p>
        </w:tc>
        <w:tc>
          <w:tcPr>
            <w:tcW w:w="1418" w:type="dxa"/>
            <w:vAlign w:val="center"/>
          </w:tcPr>
          <w:p w:rsidR="002E6D8D" w:rsidRPr="00170DAA" w:rsidRDefault="000E38A0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Кол-во семян в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п.е</w:t>
            </w:r>
            <w:proofErr w:type="spellEnd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.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тыс. шт.</w:t>
            </w:r>
          </w:p>
        </w:tc>
        <w:tc>
          <w:tcPr>
            <w:tcW w:w="1559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Планируемая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площадь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proofErr w:type="gramStart"/>
            <w:r w:rsidRPr="00170DAA">
              <w:rPr>
                <w:b/>
                <w:bCs/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Кол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-</w:t>
            </w:r>
            <w:r w:rsidRPr="00170DAA">
              <w:rPr>
                <w:b/>
                <w:bCs/>
                <w:sz w:val="23"/>
                <w:szCs w:val="23"/>
              </w:rPr>
              <w:t>во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семян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  <w:r w:rsidRPr="00170DAA">
              <w:rPr>
                <w:b/>
                <w:bCs/>
                <w:sz w:val="23"/>
                <w:szCs w:val="23"/>
              </w:rPr>
              <w:t>е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Ушицкий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167 </w:t>
            </w:r>
            <w:proofErr w:type="gramStart"/>
            <w:r w:rsidR="002E6D8D" w:rsidRPr="00170DAA">
              <w:rPr>
                <w:b/>
                <w:sz w:val="23"/>
                <w:szCs w:val="23"/>
              </w:rPr>
              <w:t>СВ</w:t>
            </w:r>
            <w:proofErr w:type="gramEnd"/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170-180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E38A0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Джекпот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Квитневый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187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Мрия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02159E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Залещицкий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191 </w:t>
            </w:r>
            <w:proofErr w:type="gramStart"/>
            <w:r w:rsidR="002E6D8D" w:rsidRPr="00170DAA">
              <w:rPr>
                <w:b/>
                <w:sz w:val="23"/>
                <w:szCs w:val="23"/>
              </w:rPr>
              <w:t>СВ</w:t>
            </w:r>
            <w:proofErr w:type="gramEnd"/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02159E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Премия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190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230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02159E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Батурин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287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85874" w:rsidTr="0009787F">
        <w:trPr>
          <w:trHeight w:val="283"/>
        </w:trPr>
        <w:tc>
          <w:tcPr>
            <w:tcW w:w="623" w:type="dxa"/>
            <w:vAlign w:val="center"/>
          </w:tcPr>
          <w:p w:rsidR="00285874" w:rsidRDefault="00285874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473" w:type="dxa"/>
            <w:vAlign w:val="center"/>
          </w:tcPr>
          <w:p w:rsidR="00285874" w:rsidRPr="00285874" w:rsidRDefault="00285874" w:rsidP="0009787F">
            <w:pPr>
              <w:spacing w:line="204" w:lineRule="auto"/>
              <w:rPr>
                <w:rFonts w:ascii="Times New Roman" w:cs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285874">
              <w:rPr>
                <w:rFonts w:ascii="Times New Roman" w:cs="Times New Roman"/>
                <w:b/>
                <w:sz w:val="23"/>
                <w:szCs w:val="23"/>
              </w:rPr>
              <w:t>Коло МС 280</w:t>
            </w:r>
          </w:p>
        </w:tc>
        <w:tc>
          <w:tcPr>
            <w:tcW w:w="1134" w:type="dxa"/>
            <w:vAlign w:val="center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vAlign w:val="center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85874" w:rsidRPr="00285874" w:rsidRDefault="00285874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85874" w:rsidRPr="00170DAA" w:rsidRDefault="00285874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09787F">
        <w:trPr>
          <w:trHeight w:val="283"/>
        </w:trPr>
        <w:tc>
          <w:tcPr>
            <w:tcW w:w="623" w:type="dxa"/>
            <w:vAlign w:val="center"/>
          </w:tcPr>
          <w:p w:rsidR="002E6D8D" w:rsidRPr="0002159E" w:rsidRDefault="00285874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473" w:type="dxa"/>
            <w:vAlign w:val="center"/>
          </w:tcPr>
          <w:p w:rsidR="002E6D8D" w:rsidRPr="00170DAA" w:rsidRDefault="00773A84" w:rsidP="0009787F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Бестселлер</w:t>
            </w:r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>287</w:t>
            </w:r>
            <w:r w:rsidR="002E6D8D" w:rsidRPr="00170DAA">
              <w:rPr>
                <w:b/>
                <w:sz w:val="23"/>
                <w:szCs w:val="23"/>
              </w:rPr>
              <w:t>СВ</w:t>
            </w:r>
          </w:p>
        </w:tc>
        <w:tc>
          <w:tcPr>
            <w:tcW w:w="1134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260</w:t>
            </w:r>
          </w:p>
        </w:tc>
        <w:tc>
          <w:tcPr>
            <w:tcW w:w="1417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Рекомендуемая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предуборочная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густота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растений</w:t>
      </w:r>
      <w:r w:rsidRPr="00170DAA">
        <w:rPr>
          <w:rFonts w:ascii="Times New Roman"/>
          <w:sz w:val="22"/>
          <w:szCs w:val="22"/>
        </w:rPr>
        <w:t xml:space="preserve">: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зерно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80-90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  <w:bookmarkStart w:id="0" w:name="_GoBack"/>
      <w:bookmarkEnd w:id="0"/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силос</w:t>
      </w:r>
      <w:r w:rsidRPr="00170DAA">
        <w:rPr>
          <w:rFonts w:ascii="Times New Roman"/>
          <w:sz w:val="22"/>
          <w:szCs w:val="22"/>
        </w:rPr>
        <w:t>: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170-180) - 85-95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181-220) - 90-100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среднеспелые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221-240) - 85-95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2E6D8D" w:rsidRPr="00170DAA" w:rsidRDefault="000D0D22" w:rsidP="002E6D8D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среднепоздние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241-330) - 80-90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</w:p>
    <w:p w:rsidR="004551BD" w:rsidRPr="00170DAA" w:rsidRDefault="000D0D22" w:rsidP="004551BD">
      <w:pPr>
        <w:ind w:firstLine="426"/>
        <w:jc w:val="both"/>
        <w:rPr>
          <w:rFonts w:ascii="Times New Roman"/>
          <w:sz w:val="22"/>
          <w:szCs w:val="22"/>
        </w:rPr>
      </w:pPr>
      <w:r w:rsidRPr="00170DAA">
        <w:rPr>
          <w:sz w:val="22"/>
          <w:szCs w:val="22"/>
        </w:rPr>
        <w:t>Гарантируем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осуществить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своевременную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оплату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поставленные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семена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кукурузы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сроки</w:t>
      </w:r>
      <w:r w:rsidRPr="00170DAA">
        <w:rPr>
          <w:rFonts w:ascii="Times New Roman"/>
          <w:sz w:val="22"/>
          <w:szCs w:val="22"/>
        </w:rPr>
        <w:t xml:space="preserve">, </w:t>
      </w:r>
      <w:r w:rsidRPr="00170DAA">
        <w:rPr>
          <w:sz w:val="22"/>
          <w:szCs w:val="22"/>
        </w:rPr>
        <w:t>указанные</w:t>
      </w:r>
      <w:r w:rsidRPr="00170DAA">
        <w:rPr>
          <w:rFonts w:ascii="Times New Roman"/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заключенном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основании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данной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заявки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договоре</w:t>
      </w:r>
      <w:r w:rsidRPr="00170DAA">
        <w:rPr>
          <w:rFonts w:ascii="Times New Roman"/>
          <w:sz w:val="22"/>
          <w:szCs w:val="22"/>
        </w:rPr>
        <w:t>.</w:t>
      </w:r>
    </w:p>
    <w:p w:rsidR="0009787F" w:rsidRPr="00170DAA" w:rsidRDefault="000D0D22" w:rsidP="00170DAA">
      <w:pPr>
        <w:ind w:firstLine="426"/>
        <w:jc w:val="both"/>
        <w:rPr>
          <w:rFonts w:ascii="Times New Roman" w:cs="Times New Roman"/>
          <w:b/>
          <w:sz w:val="22"/>
          <w:szCs w:val="22"/>
          <w:u w:val="single"/>
        </w:rPr>
      </w:pPr>
      <w:r w:rsidRPr="00170DAA">
        <w:rPr>
          <w:rFonts w:ascii="Times New Roman"/>
          <w:sz w:val="22"/>
          <w:szCs w:val="22"/>
        </w:rPr>
        <w:t xml:space="preserve"> </w:t>
      </w:r>
    </w:p>
    <w:p w:rsidR="004551BD" w:rsidRPr="00170DAA" w:rsidRDefault="005F04FE" w:rsidP="00611EEA">
      <w:pPr>
        <w:jc w:val="both"/>
        <w:rPr>
          <w:rFonts w:ascii="Times New Roman" w:cs="Times New Roman"/>
          <w:sz w:val="22"/>
          <w:szCs w:val="22"/>
        </w:rPr>
      </w:pPr>
      <w:r w:rsidRPr="00170DAA">
        <w:rPr>
          <w:rFonts w:ascii="Times New Roman" w:cs="Times New Roman"/>
          <w:sz w:val="22"/>
          <w:szCs w:val="22"/>
        </w:rPr>
        <w:t>по тел.</w:t>
      </w:r>
      <w:r w:rsidR="00E1103C" w:rsidRPr="00170DAA">
        <w:rPr>
          <w:rFonts w:ascii="Times New Roman" w:cs="Times New Roman"/>
          <w:sz w:val="22"/>
          <w:szCs w:val="22"/>
        </w:rPr>
        <w:t>/факс</w:t>
      </w:r>
      <w:proofErr w:type="gramStart"/>
      <w:r w:rsidR="00E1103C" w:rsidRPr="00170DAA">
        <w:rPr>
          <w:rFonts w:ascii="Times New Roman" w:cs="Times New Roman"/>
          <w:sz w:val="22"/>
          <w:szCs w:val="22"/>
        </w:rPr>
        <w:t>.:</w:t>
      </w:r>
      <w:r w:rsidRPr="00170DAA">
        <w:rPr>
          <w:rFonts w:ascii="Times New Roman" w:cs="Times New Roman"/>
          <w:sz w:val="22"/>
          <w:szCs w:val="22"/>
        </w:rPr>
        <w:t xml:space="preserve"> </w:t>
      </w:r>
      <w:proofErr w:type="gramEnd"/>
      <w:r w:rsidRPr="00170DAA">
        <w:rPr>
          <w:rFonts w:ascii="Times New Roman" w:cs="Times New Roman"/>
          <w:sz w:val="22"/>
          <w:szCs w:val="22"/>
        </w:rPr>
        <w:t>8(0152)</w:t>
      </w:r>
      <w:r w:rsidR="005E65C1" w:rsidRPr="005E65C1">
        <w:rPr>
          <w:rFonts w:ascii="Times New Roman" w:cs="Times New Roman"/>
          <w:sz w:val="22"/>
          <w:szCs w:val="22"/>
        </w:rPr>
        <w:t xml:space="preserve"> 610263</w:t>
      </w:r>
      <w:r w:rsidR="002073CA" w:rsidRPr="00170DAA">
        <w:rPr>
          <w:rFonts w:ascii="Times New Roman" w:cs="Times New Roman"/>
          <w:sz w:val="22"/>
          <w:szCs w:val="22"/>
        </w:rPr>
        <w:t xml:space="preserve">, 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e</w:t>
      </w:r>
      <w:r w:rsidR="002073CA" w:rsidRPr="00170DAA">
        <w:rPr>
          <w:rFonts w:ascii="Times New Roman" w:cs="Times New Roman"/>
          <w:sz w:val="22"/>
          <w:szCs w:val="22"/>
        </w:rPr>
        <w:t>-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mail</w:t>
      </w:r>
      <w:r w:rsidR="002073CA" w:rsidRPr="00170DAA">
        <w:rPr>
          <w:rFonts w:ascii="Times New Roman" w:cs="Times New Roman"/>
          <w:sz w:val="22"/>
          <w:szCs w:val="22"/>
        </w:rPr>
        <w:t xml:space="preserve">: </w:t>
      </w:r>
      <w:r w:rsidR="001D34C5" w:rsidRPr="00170DAA">
        <w:rPr>
          <w:rFonts w:ascii="Times New Roman" w:cs="Times New Roman"/>
          <w:sz w:val="22"/>
          <w:szCs w:val="22"/>
          <w:lang w:val="en-US"/>
        </w:rPr>
        <w:t>info</w:t>
      </w:r>
      <w:r w:rsidR="001D34C5" w:rsidRPr="00170DAA">
        <w:rPr>
          <w:rFonts w:ascii="Times New Roman" w:cs="Times New Roman"/>
          <w:sz w:val="22"/>
          <w:szCs w:val="22"/>
        </w:rPr>
        <w:t>@</w:t>
      </w:r>
      <w:proofErr w:type="spellStart"/>
      <w:r w:rsidR="001D34C5" w:rsidRPr="00170DAA">
        <w:rPr>
          <w:rFonts w:ascii="Times New Roman" w:cs="Times New Roman"/>
          <w:sz w:val="22"/>
          <w:szCs w:val="22"/>
          <w:lang w:val="en-US"/>
        </w:rPr>
        <w:t>sol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way</w:t>
      </w:r>
      <w:proofErr w:type="spellEnd"/>
      <w:r w:rsidR="00433506" w:rsidRPr="00170DAA">
        <w:rPr>
          <w:rFonts w:ascii="Times New Roman" w:cs="Times New Roman"/>
          <w:sz w:val="22"/>
          <w:szCs w:val="22"/>
        </w:rPr>
        <w:t>.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by</w:t>
      </w:r>
    </w:p>
    <w:p w:rsidR="0062206D" w:rsidRPr="00170DAA" w:rsidRDefault="0062206D" w:rsidP="00170DAA">
      <w:pPr>
        <w:jc w:val="both"/>
        <w:rPr>
          <w:rFonts w:ascii="Times New Roman" w:cs="Times New Roman"/>
          <w:b/>
          <w:sz w:val="22"/>
          <w:szCs w:val="22"/>
          <w:u w:val="single"/>
        </w:rPr>
      </w:pPr>
    </w:p>
    <w:p w:rsidR="00170DAA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Руководитель</w:t>
      </w:r>
      <w:r w:rsidR="00D433B1" w:rsidRPr="00170DAA">
        <w:rPr>
          <w:sz w:val="22"/>
          <w:szCs w:val="22"/>
        </w:rPr>
        <w:tab/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___________________</w:t>
      </w:r>
      <w:r w:rsidR="00D433B1" w:rsidRPr="00170DAA">
        <w:rPr>
          <w:rFonts w:ascii="Times New Roman"/>
          <w:sz w:val="22"/>
          <w:szCs w:val="22"/>
        </w:rPr>
        <w:tab/>
      </w:r>
    </w:p>
    <w:p w:rsidR="007B40DC" w:rsidRPr="00170DAA" w:rsidRDefault="000D0D22" w:rsidP="00170DAA">
      <w:pPr>
        <w:ind w:firstLine="426"/>
        <w:jc w:val="center"/>
        <w:rPr>
          <w:sz w:val="20"/>
          <w:szCs w:val="20"/>
        </w:rPr>
      </w:pPr>
      <w:r w:rsidRPr="00170DAA">
        <w:rPr>
          <w:rFonts w:ascii="Times New Roman"/>
          <w:sz w:val="20"/>
          <w:szCs w:val="20"/>
        </w:rPr>
        <w:t>(</w:t>
      </w:r>
      <w:r w:rsidRPr="00170DAA">
        <w:rPr>
          <w:sz w:val="20"/>
          <w:szCs w:val="20"/>
        </w:rPr>
        <w:t>подпись</w:t>
      </w:r>
      <w:r w:rsidRPr="00170DAA">
        <w:rPr>
          <w:rFonts w:ascii="Times New Roman"/>
          <w:sz w:val="20"/>
          <w:szCs w:val="20"/>
        </w:rPr>
        <w:t>)</w:t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  <w:t>(</w:t>
      </w:r>
      <w:r w:rsidRPr="00170DAA">
        <w:rPr>
          <w:sz w:val="20"/>
          <w:szCs w:val="20"/>
        </w:rPr>
        <w:t>ФИО</w:t>
      </w:r>
      <w:r w:rsidRPr="00170DAA">
        <w:rPr>
          <w:rFonts w:ascii="Times New Roman"/>
          <w:sz w:val="20"/>
          <w:szCs w:val="20"/>
        </w:rPr>
        <w:t>)</w:t>
      </w:r>
    </w:p>
    <w:p w:rsidR="00170DAA" w:rsidRDefault="00170DAA" w:rsidP="00170DAA">
      <w:pPr>
        <w:ind w:firstLine="426"/>
        <w:jc w:val="both"/>
        <w:rPr>
          <w:sz w:val="22"/>
          <w:szCs w:val="22"/>
        </w:rPr>
      </w:pPr>
    </w:p>
    <w:p w:rsidR="00BE1610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Главный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бухгалтер</w:t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</w:t>
      </w:r>
    </w:p>
    <w:p w:rsidR="00BE1610" w:rsidRPr="00170DAA" w:rsidRDefault="00D433B1">
      <w:pPr>
        <w:ind w:firstLine="426"/>
        <w:jc w:val="both"/>
        <w:rPr>
          <w:sz w:val="20"/>
          <w:szCs w:val="20"/>
        </w:rPr>
      </w:pP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="000D0D22" w:rsidRPr="00170DAA">
        <w:rPr>
          <w:rFonts w:ascii="Times New Roman"/>
          <w:sz w:val="20"/>
          <w:szCs w:val="20"/>
        </w:rPr>
        <w:t>(</w:t>
      </w:r>
      <w:r w:rsidR="000D0D22" w:rsidRPr="00170DAA">
        <w:rPr>
          <w:sz w:val="20"/>
          <w:szCs w:val="20"/>
        </w:rPr>
        <w:t>подпись</w:t>
      </w:r>
      <w:r w:rsidR="000D0D22" w:rsidRPr="00170DAA">
        <w:rPr>
          <w:rFonts w:ascii="Times New Roman"/>
          <w:sz w:val="20"/>
          <w:szCs w:val="20"/>
        </w:rPr>
        <w:t>)</w:t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  <w:t>(</w:t>
      </w:r>
      <w:r w:rsidR="000D0D22" w:rsidRPr="00170DAA">
        <w:rPr>
          <w:sz w:val="20"/>
          <w:szCs w:val="20"/>
        </w:rPr>
        <w:t>ФИО</w:t>
      </w:r>
      <w:r w:rsidR="000D0D22" w:rsidRPr="00170DAA">
        <w:rPr>
          <w:rFonts w:ascii="Times New Roman"/>
          <w:sz w:val="20"/>
          <w:szCs w:val="20"/>
        </w:rPr>
        <w:t>)</w:t>
      </w:r>
    </w:p>
    <w:sectPr w:rsidR="00BE1610" w:rsidRPr="00170DAA" w:rsidSect="0020420E">
      <w:headerReference w:type="default" r:id="rId8"/>
      <w:footerReference w:type="default" r:id="rId9"/>
      <w:pgSz w:w="11900" w:h="16840"/>
      <w:pgMar w:top="238" w:right="680" w:bottom="249" w:left="1440" w:header="17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C" w:rsidRDefault="00E1103C" w:rsidP="00BE1610">
      <w:r>
        <w:separator/>
      </w:r>
    </w:p>
  </w:endnote>
  <w:endnote w:type="continuationSeparator" w:id="0">
    <w:p w:rsidR="00E1103C" w:rsidRDefault="00E1103C" w:rsidP="00B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3C" w:rsidRDefault="00E1103C">
    <w:pPr>
      <w:pStyle w:val="a5"/>
    </w:pPr>
    <w:r>
      <w:rPr>
        <w:sz w:val="16"/>
        <w:szCs w:val="16"/>
      </w:rPr>
      <w:t xml:space="preserve">* - </w:t>
    </w:r>
    <w:r>
      <w:rPr>
        <w:rFonts w:ascii="Arial Unicode MS" w:hAnsi="Times New Roman"/>
        <w:sz w:val="16"/>
        <w:szCs w:val="16"/>
      </w:rPr>
      <w:t>в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случае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если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руководитель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действует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основании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вышестоящей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организации</w:t>
    </w:r>
    <w:r>
      <w:rPr>
        <w:sz w:val="16"/>
        <w:szCs w:val="16"/>
      </w:rPr>
      <w:t xml:space="preserve">, </w:t>
    </w:r>
    <w:r>
      <w:rPr>
        <w:rFonts w:ascii="Arial Unicode MS" w:hAnsi="Times New Roman"/>
        <w:sz w:val="16"/>
        <w:szCs w:val="16"/>
      </w:rPr>
      <w:t>к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заявке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необходимо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приложить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надлежаще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заверенную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копию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данной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C" w:rsidRDefault="00E1103C" w:rsidP="00BE1610">
      <w:r>
        <w:separator/>
      </w:r>
    </w:p>
  </w:footnote>
  <w:footnote w:type="continuationSeparator" w:id="0">
    <w:p w:rsidR="00E1103C" w:rsidRDefault="00E1103C" w:rsidP="00BE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3C" w:rsidRDefault="00E110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0"/>
    <w:rsid w:val="00014A52"/>
    <w:rsid w:val="00015DD0"/>
    <w:rsid w:val="0002159E"/>
    <w:rsid w:val="0009787F"/>
    <w:rsid w:val="000D0D22"/>
    <w:rsid w:val="000E38A0"/>
    <w:rsid w:val="00170DAA"/>
    <w:rsid w:val="001A17F9"/>
    <w:rsid w:val="001D34C5"/>
    <w:rsid w:val="0020420E"/>
    <w:rsid w:val="002073CA"/>
    <w:rsid w:val="00285874"/>
    <w:rsid w:val="002B7672"/>
    <w:rsid w:val="002E6D8D"/>
    <w:rsid w:val="003271B2"/>
    <w:rsid w:val="00364FE6"/>
    <w:rsid w:val="00433506"/>
    <w:rsid w:val="004551BD"/>
    <w:rsid w:val="004A0CFA"/>
    <w:rsid w:val="0055786F"/>
    <w:rsid w:val="0059382B"/>
    <w:rsid w:val="005E65C1"/>
    <w:rsid w:val="005F04FE"/>
    <w:rsid w:val="00611EEA"/>
    <w:rsid w:val="0062206D"/>
    <w:rsid w:val="006F2C60"/>
    <w:rsid w:val="00773A84"/>
    <w:rsid w:val="007A576D"/>
    <w:rsid w:val="007B40DC"/>
    <w:rsid w:val="007B44B5"/>
    <w:rsid w:val="008D2097"/>
    <w:rsid w:val="008D4094"/>
    <w:rsid w:val="009339BB"/>
    <w:rsid w:val="00961F72"/>
    <w:rsid w:val="00A11431"/>
    <w:rsid w:val="00AF25EB"/>
    <w:rsid w:val="00BE1610"/>
    <w:rsid w:val="00C13191"/>
    <w:rsid w:val="00C72223"/>
    <w:rsid w:val="00D002F7"/>
    <w:rsid w:val="00D433B1"/>
    <w:rsid w:val="00D7604A"/>
    <w:rsid w:val="00E1103C"/>
    <w:rsid w:val="00E97DA9"/>
    <w:rsid w:val="00E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095E-6F65-432E-8252-AC9428F3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Кричевский</cp:lastModifiedBy>
  <cp:revision>3</cp:revision>
  <cp:lastPrinted>2017-03-17T09:02:00Z</cp:lastPrinted>
  <dcterms:created xsi:type="dcterms:W3CDTF">2017-12-05T09:18:00Z</dcterms:created>
  <dcterms:modified xsi:type="dcterms:W3CDTF">2017-12-05T09:22:00Z</dcterms:modified>
</cp:coreProperties>
</file>